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2"/>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cs="宋体"/>
                <w:sz w:val="21"/>
                <w:szCs w:val="21"/>
                <w:lang w:val="en-US" w:eastAsia="zh-CN"/>
              </w:rPr>
              <w:t>小清河上华山洼蓄滞洪区工程项目环境影响报告书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黑体" w:hAnsi="黑体" w:eastAsia="黑体" w:cs="黑体"/>
                <w:sz w:val="21"/>
                <w:szCs w:val="21"/>
              </w:rPr>
            </w:pPr>
            <w:r>
              <w:rPr>
                <w:rFonts w:hint="eastAsia" w:ascii="黑体" w:hAnsi="黑体" w:eastAsia="黑体" w:cs="黑体"/>
                <w:sz w:val="21"/>
                <w:szCs w:val="21"/>
              </w:rPr>
              <w:t>二、本页为公众信息</w:t>
            </w:r>
          </w:p>
          <w:p>
            <w:pPr>
              <w:adjustRightInd w:val="0"/>
              <w:snapToGrid w:val="0"/>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475324"/>
    <w:rsid w:val="008772D5"/>
    <w:rsid w:val="00924451"/>
    <w:rsid w:val="00AA058F"/>
    <w:rsid w:val="00CB191A"/>
    <w:rsid w:val="00DC78BB"/>
    <w:rsid w:val="00E13604"/>
    <w:rsid w:val="00EA60AE"/>
    <w:rsid w:val="00EC6556"/>
    <w:rsid w:val="21A20632"/>
    <w:rsid w:val="253708AE"/>
    <w:rsid w:val="44EB321A"/>
    <w:rsid w:val="44ED7009"/>
    <w:rsid w:val="62956295"/>
    <w:rsid w:val="65BD46CE"/>
    <w:rsid w:val="6D535020"/>
    <w:rsid w:val="744449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Company>
  <Pages>2</Pages>
  <Words>255</Words>
  <Characters>280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think</cp:lastModifiedBy>
  <dcterms:modified xsi:type="dcterms:W3CDTF">2020-01-12T10:31:27Z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